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1F9A" w14:textId="77777777" w:rsidR="002B6B23" w:rsidRPr="005F6CA2" w:rsidRDefault="002B6B23" w:rsidP="00E951E5">
      <w:pPr>
        <w:pStyle w:val="1"/>
        <w:keepNext w:val="0"/>
        <w:keepLines w:val="0"/>
        <w:adjustRightInd w:val="0"/>
        <w:snapToGrid w:val="0"/>
        <w:spacing w:before="100" w:beforeAutospacing="1" w:after="100" w:afterAutospacing="1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5F6CA2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（別紙様式３）</w:t>
      </w:r>
    </w:p>
    <w:p w14:paraId="7F983580" w14:textId="1513F5E7" w:rsidR="002B6B23" w:rsidRPr="008E5736" w:rsidRDefault="008C3107" w:rsidP="002B6B23">
      <w:pPr>
        <w:jc w:val="center"/>
        <w:rPr>
          <w:rFonts w:eastAsiaTheme="minorHAnsi"/>
          <w:szCs w:val="21"/>
          <w:lang w:eastAsia="zh-CN"/>
        </w:rPr>
      </w:pPr>
      <w:r>
        <w:rPr>
          <w:rFonts w:eastAsiaTheme="minorHAnsi" w:hint="eastAsia"/>
          <w:szCs w:val="21"/>
          <w:lang w:eastAsia="zh-CN"/>
        </w:rPr>
        <w:t>事前検証</w:t>
      </w:r>
      <w:r w:rsidR="002B6B23" w:rsidRPr="008E5736">
        <w:rPr>
          <w:rFonts w:eastAsiaTheme="minorHAnsi" w:hint="eastAsia"/>
          <w:szCs w:val="21"/>
          <w:lang w:eastAsia="zh-CN"/>
        </w:rPr>
        <w:t>経費内訳書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010"/>
        <w:gridCol w:w="1646"/>
      </w:tblGrid>
      <w:tr w:rsidR="002B6B23" w:rsidRPr="008E5736" w14:paraId="6CB06BEE" w14:textId="77777777" w:rsidTr="00453D41">
        <w:tc>
          <w:tcPr>
            <w:tcW w:w="1838" w:type="dxa"/>
            <w:vAlign w:val="center"/>
          </w:tcPr>
          <w:p w14:paraId="0D49788C" w14:textId="77777777" w:rsidR="002B6B23" w:rsidRPr="008E5736" w:rsidRDefault="002B6B23" w:rsidP="00185BE3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費目</w:t>
            </w:r>
            <w:r w:rsidRPr="008E5736">
              <w:rPr>
                <w:rFonts w:hAnsi="ＭＳ 明朝" w:hint="eastAsia"/>
                <w:szCs w:val="21"/>
                <w:vertAlign w:val="superscript"/>
              </w:rPr>
              <w:t>※2</w:t>
            </w:r>
          </w:p>
        </w:tc>
        <w:tc>
          <w:tcPr>
            <w:tcW w:w="5010" w:type="dxa"/>
            <w:vAlign w:val="center"/>
          </w:tcPr>
          <w:p w14:paraId="56A24EE0" w14:textId="77777777" w:rsidR="002B6B23" w:rsidRPr="008E5736" w:rsidRDefault="002B6B23" w:rsidP="00185BE3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摘要</w:t>
            </w:r>
          </w:p>
        </w:tc>
        <w:tc>
          <w:tcPr>
            <w:tcW w:w="1646" w:type="dxa"/>
          </w:tcPr>
          <w:p w14:paraId="2BB8D42C" w14:textId="36915BA4" w:rsidR="002B6B23" w:rsidRPr="008E5736" w:rsidRDefault="002B6B23" w:rsidP="00185BE3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金額</w:t>
            </w:r>
            <w:r w:rsidR="00E951E5" w:rsidRPr="00E951E5">
              <w:rPr>
                <w:rFonts w:hAnsi="ＭＳ 明朝" w:hint="eastAsia"/>
                <w:szCs w:val="21"/>
                <w:vertAlign w:val="superscript"/>
              </w:rPr>
              <w:t>※3</w:t>
            </w:r>
          </w:p>
        </w:tc>
      </w:tr>
      <w:tr w:rsidR="002B6B23" w:rsidRPr="008E5736" w14:paraId="19F79434" w14:textId="77777777" w:rsidTr="00453D41">
        <w:tc>
          <w:tcPr>
            <w:tcW w:w="1838" w:type="dxa"/>
          </w:tcPr>
          <w:p w14:paraId="1E7C3D20" w14:textId="770E11D4" w:rsidR="002B6B23" w:rsidRPr="00C36D04" w:rsidRDefault="002B6B23" w:rsidP="00185BE3">
            <w:pPr>
              <w:spacing w:line="320" w:lineRule="exact"/>
              <w:rPr>
                <w:rFonts w:hAnsi="ＭＳ 明朝"/>
                <w:szCs w:val="21"/>
                <w:vertAlign w:val="superscript"/>
              </w:rPr>
            </w:pPr>
            <w:r w:rsidRPr="008E5736">
              <w:rPr>
                <w:rFonts w:hAnsi="ＭＳ 明朝" w:hint="eastAsia"/>
                <w:szCs w:val="21"/>
              </w:rPr>
              <w:t>①消耗品費</w:t>
            </w:r>
            <w:r w:rsidRPr="008E5736">
              <w:rPr>
                <w:rFonts w:hAnsi="ＭＳ 明朝" w:hint="eastAsia"/>
                <w:szCs w:val="21"/>
                <w:vertAlign w:val="superscript"/>
              </w:rPr>
              <w:t>※１</w:t>
            </w:r>
          </w:p>
        </w:tc>
        <w:tc>
          <w:tcPr>
            <w:tcW w:w="5010" w:type="dxa"/>
          </w:tcPr>
          <w:p w14:paraId="394A2C09" w14:textId="060126D6" w:rsidR="002B6B23" w:rsidRPr="008E5736" w:rsidRDefault="008C3107" w:rsidP="00453D41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事前検証</w:t>
            </w:r>
            <w:r w:rsidR="002B6B23" w:rsidRPr="008E5736">
              <w:rPr>
                <w:rFonts w:hAnsi="ＭＳ 明朝" w:hint="eastAsia"/>
                <w:szCs w:val="21"/>
              </w:rPr>
              <w:t>に必要な試薬、資材、書籍等の購入に要する経費</w:t>
            </w:r>
          </w:p>
        </w:tc>
        <w:tc>
          <w:tcPr>
            <w:tcW w:w="1646" w:type="dxa"/>
            <w:vAlign w:val="center"/>
          </w:tcPr>
          <w:p w14:paraId="6D881E19" w14:textId="38481041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  <w:tr w:rsidR="002B6B23" w:rsidRPr="008E5736" w14:paraId="312CD64A" w14:textId="77777777" w:rsidTr="00453D41">
        <w:tc>
          <w:tcPr>
            <w:tcW w:w="1838" w:type="dxa"/>
          </w:tcPr>
          <w:p w14:paraId="160FC8FE" w14:textId="38999A06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②外注費</w:t>
            </w:r>
          </w:p>
        </w:tc>
        <w:tc>
          <w:tcPr>
            <w:tcW w:w="5010" w:type="dxa"/>
          </w:tcPr>
          <w:p w14:paraId="769E79AF" w14:textId="15E6E68D" w:rsidR="002B6B23" w:rsidRPr="008E5736" w:rsidRDefault="008C3107" w:rsidP="00453D41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事前検証</w:t>
            </w:r>
            <w:r w:rsidR="002B6B23" w:rsidRPr="008E5736">
              <w:rPr>
                <w:rFonts w:hAnsi="ＭＳ 明朝" w:hint="eastAsia"/>
                <w:szCs w:val="21"/>
              </w:rPr>
              <w:t>において試作品の製作や加工</w:t>
            </w:r>
            <w:r w:rsidR="009B4C35">
              <w:rPr>
                <w:rFonts w:hAnsi="ＭＳ 明朝" w:hint="eastAsia"/>
                <w:szCs w:val="21"/>
              </w:rPr>
              <w:t>、調査、分析、解析</w:t>
            </w:r>
            <w:r w:rsidR="002B6B23" w:rsidRPr="008E5736">
              <w:rPr>
                <w:rFonts w:hAnsi="ＭＳ 明朝" w:hint="eastAsia"/>
                <w:szCs w:val="21"/>
              </w:rPr>
              <w:t>等を外部に委託するための経費</w:t>
            </w:r>
          </w:p>
        </w:tc>
        <w:tc>
          <w:tcPr>
            <w:tcW w:w="1646" w:type="dxa"/>
            <w:vAlign w:val="center"/>
          </w:tcPr>
          <w:p w14:paraId="38AF1E5E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  <w:tr w:rsidR="002B6B23" w:rsidRPr="008E5736" w14:paraId="1D2B9AA2" w14:textId="77777777" w:rsidTr="00453D41">
        <w:tc>
          <w:tcPr>
            <w:tcW w:w="1838" w:type="dxa"/>
          </w:tcPr>
          <w:p w14:paraId="686581DA" w14:textId="3C3DC39D" w:rsidR="002B6B23" w:rsidRPr="00C36D04" w:rsidRDefault="00C36D04" w:rsidP="00185BE3">
            <w:pPr>
              <w:spacing w:line="320" w:lineRule="exact"/>
              <w:rPr>
                <w:rFonts w:hAnsi="ＭＳ 明朝"/>
                <w:szCs w:val="21"/>
                <w:vertAlign w:val="superscript"/>
              </w:rPr>
            </w:pPr>
            <w:r>
              <w:rPr>
                <w:rFonts w:hAnsi="ＭＳ 明朝" w:hint="eastAsia"/>
                <w:szCs w:val="21"/>
              </w:rPr>
              <w:t>③</w:t>
            </w:r>
            <w:r w:rsidR="002B6B23" w:rsidRPr="008E5736">
              <w:rPr>
                <w:rFonts w:hAnsi="ＭＳ 明朝" w:hint="eastAsia"/>
                <w:szCs w:val="21"/>
              </w:rPr>
              <w:t>使用料・賃借料</w:t>
            </w:r>
          </w:p>
        </w:tc>
        <w:tc>
          <w:tcPr>
            <w:tcW w:w="5010" w:type="dxa"/>
          </w:tcPr>
          <w:p w14:paraId="193367BB" w14:textId="56276D30" w:rsidR="002B6B23" w:rsidRPr="008E5736" w:rsidRDefault="008C3107" w:rsidP="00453D41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事前検証</w:t>
            </w:r>
            <w:r w:rsidR="002B6B23" w:rsidRPr="008E5736">
              <w:rPr>
                <w:rFonts w:hAnsi="ＭＳ 明朝" w:hint="eastAsia"/>
                <w:szCs w:val="21"/>
              </w:rPr>
              <w:t>に必要な試作、研究開発等に直接使用する機器レンタル料</w:t>
            </w:r>
            <w:r w:rsidR="00D133EE">
              <w:rPr>
                <w:rFonts w:hAnsi="ＭＳ 明朝" w:hint="eastAsia"/>
                <w:szCs w:val="21"/>
              </w:rPr>
              <w:t>やソフトウェア使用料</w:t>
            </w:r>
            <w:r w:rsidR="009B4C35">
              <w:rPr>
                <w:rFonts w:hAnsi="ＭＳ 明朝" w:hint="eastAsia"/>
                <w:szCs w:val="21"/>
              </w:rPr>
              <w:t>等の経費</w:t>
            </w:r>
          </w:p>
        </w:tc>
        <w:tc>
          <w:tcPr>
            <w:tcW w:w="1646" w:type="dxa"/>
            <w:vAlign w:val="center"/>
          </w:tcPr>
          <w:p w14:paraId="641F3B1C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  <w:tr w:rsidR="00113CC5" w:rsidRPr="008E5736" w14:paraId="2B0DBA0B" w14:textId="77777777" w:rsidTr="00453D41">
        <w:tc>
          <w:tcPr>
            <w:tcW w:w="1838" w:type="dxa"/>
          </w:tcPr>
          <w:p w14:paraId="6A2729D0" w14:textId="0229B1D2" w:rsidR="00734608" w:rsidRPr="008E5736" w:rsidRDefault="00C36D04" w:rsidP="00185BE3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④</w:t>
            </w:r>
            <w:r w:rsidR="00982FAB">
              <w:rPr>
                <w:rFonts w:hAnsi="ＭＳ 明朝" w:hint="eastAsia"/>
                <w:szCs w:val="21"/>
              </w:rPr>
              <w:t>謝金</w:t>
            </w:r>
          </w:p>
        </w:tc>
        <w:tc>
          <w:tcPr>
            <w:tcW w:w="5010" w:type="dxa"/>
          </w:tcPr>
          <w:p w14:paraId="7B7C115C" w14:textId="4194AC98" w:rsidR="00113CC5" w:rsidRPr="008E5736" w:rsidRDefault="008C3107" w:rsidP="00453D41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事前検証</w:t>
            </w:r>
            <w:r w:rsidR="00982FAB">
              <w:rPr>
                <w:rFonts w:hAnsi="ＭＳ 明朝" w:hint="eastAsia"/>
                <w:szCs w:val="21"/>
              </w:rPr>
              <w:t>に必要な指導・助言</w:t>
            </w:r>
            <w:r w:rsidR="00982FAB">
              <w:rPr>
                <w:rFonts w:hint="eastAsia"/>
              </w:rPr>
              <w:t>を受けるため</w:t>
            </w:r>
            <w:r w:rsidR="00251C9B">
              <w:rPr>
                <w:rFonts w:hint="eastAsia"/>
              </w:rPr>
              <w:t>の</w:t>
            </w:r>
            <w:r w:rsidR="00982FAB">
              <w:rPr>
                <w:rFonts w:hint="eastAsia"/>
              </w:rPr>
              <w:t>専門家に対する謝金</w:t>
            </w:r>
          </w:p>
        </w:tc>
        <w:tc>
          <w:tcPr>
            <w:tcW w:w="1646" w:type="dxa"/>
            <w:vAlign w:val="center"/>
          </w:tcPr>
          <w:p w14:paraId="61B2FFD7" w14:textId="59EF5C23" w:rsidR="00113CC5" w:rsidRPr="008E5736" w:rsidRDefault="00734608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2B6B23" w:rsidRPr="008E5736" w14:paraId="20E3C394" w14:textId="77777777" w:rsidTr="00185BE3">
        <w:tc>
          <w:tcPr>
            <w:tcW w:w="6848" w:type="dxa"/>
            <w:gridSpan w:val="2"/>
          </w:tcPr>
          <w:p w14:paraId="6866DF9B" w14:textId="77777777" w:rsidR="002B6B23" w:rsidRPr="008E5736" w:rsidRDefault="002B6B23" w:rsidP="00185BE3">
            <w:pPr>
              <w:spacing w:line="320" w:lineRule="exact"/>
              <w:ind w:left="210" w:hangingChars="100" w:hanging="210"/>
              <w:jc w:val="center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合　　計</w:t>
            </w:r>
          </w:p>
        </w:tc>
        <w:tc>
          <w:tcPr>
            <w:tcW w:w="1646" w:type="dxa"/>
            <w:vAlign w:val="center"/>
          </w:tcPr>
          <w:p w14:paraId="4D9D26BB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  <w:tr w:rsidR="00E951E5" w:rsidRPr="008E5736" w14:paraId="760F8949" w14:textId="77777777" w:rsidTr="00185BE3">
        <w:tc>
          <w:tcPr>
            <w:tcW w:w="6848" w:type="dxa"/>
            <w:gridSpan w:val="2"/>
          </w:tcPr>
          <w:p w14:paraId="08B9E1A4" w14:textId="063C6196" w:rsidR="00E951E5" w:rsidRPr="008E5736" w:rsidRDefault="00E951E5" w:rsidP="00185BE3">
            <w:pPr>
              <w:spacing w:line="320" w:lineRule="exact"/>
              <w:ind w:left="210" w:hangingChars="100" w:hanging="21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補助額（合計金額と200万円のうち少ない方の額）</w:t>
            </w:r>
          </w:p>
        </w:tc>
        <w:tc>
          <w:tcPr>
            <w:tcW w:w="1646" w:type="dxa"/>
            <w:vAlign w:val="center"/>
          </w:tcPr>
          <w:p w14:paraId="5E12107E" w14:textId="666C6387" w:rsidR="00E951E5" w:rsidRPr="008E5736" w:rsidRDefault="00E951E5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5CD2D0F7" w14:textId="1DF3A11F" w:rsidR="002B6B23" w:rsidRPr="008E5736" w:rsidRDefault="002B6B23" w:rsidP="002B6B23">
      <w:pPr>
        <w:spacing w:line="320" w:lineRule="exact"/>
        <w:ind w:left="630" w:hangingChars="300" w:hanging="630"/>
        <w:rPr>
          <w:rFonts w:hAnsi="ＭＳ 明朝"/>
          <w:szCs w:val="21"/>
        </w:rPr>
      </w:pPr>
      <w:r w:rsidRPr="008E5736">
        <w:rPr>
          <w:rFonts w:hAnsi="ＭＳ 明朝" w:hint="eastAsia"/>
          <w:szCs w:val="21"/>
        </w:rPr>
        <w:t>※１　パソコンやタブレット端末など汎用性の高いものは対象外と</w:t>
      </w:r>
      <w:r w:rsidR="006B7021" w:rsidRPr="008E5736">
        <w:rPr>
          <w:rFonts w:hAnsi="ＭＳ 明朝" w:hint="eastAsia"/>
          <w:szCs w:val="21"/>
        </w:rPr>
        <w:t>します</w:t>
      </w:r>
      <w:r w:rsidRPr="008E5736">
        <w:rPr>
          <w:rFonts w:hAnsi="ＭＳ 明朝" w:hint="eastAsia"/>
          <w:szCs w:val="21"/>
        </w:rPr>
        <w:t>。</w:t>
      </w:r>
    </w:p>
    <w:p w14:paraId="1EA78985" w14:textId="621EF910" w:rsidR="002B6B23" w:rsidRDefault="002B6B23" w:rsidP="002B6B23">
      <w:pPr>
        <w:spacing w:line="320" w:lineRule="exact"/>
        <w:ind w:left="420" w:hangingChars="200" w:hanging="420"/>
        <w:rPr>
          <w:rFonts w:hAnsi="ＭＳ 明朝"/>
          <w:szCs w:val="21"/>
        </w:rPr>
      </w:pPr>
      <w:r w:rsidRPr="008E5736">
        <w:rPr>
          <w:rFonts w:hAnsi="ＭＳ 明朝" w:hint="eastAsia"/>
          <w:szCs w:val="21"/>
        </w:rPr>
        <w:t xml:space="preserve">※２　</w:t>
      </w:r>
      <w:r w:rsidR="00D133EE">
        <w:rPr>
          <w:rFonts w:hAnsi="ＭＳ 明朝" w:hint="eastAsia"/>
          <w:szCs w:val="21"/>
        </w:rPr>
        <w:t>費目間</w:t>
      </w:r>
      <w:r w:rsidR="00251C9B" w:rsidRPr="00251C9B">
        <w:rPr>
          <w:rFonts w:hAnsi="ＭＳ 明朝" w:hint="eastAsia"/>
          <w:szCs w:val="21"/>
        </w:rPr>
        <w:t>の</w:t>
      </w:r>
      <w:r w:rsidR="00251C9B" w:rsidRPr="00251C9B">
        <w:rPr>
          <w:rFonts w:hAnsi="ＭＳ 明朝"/>
          <w:szCs w:val="21"/>
        </w:rPr>
        <w:t>20%を超える</w:t>
      </w:r>
      <w:r w:rsidR="00D133EE">
        <w:rPr>
          <w:rFonts w:hAnsi="ＭＳ 明朝" w:hint="eastAsia"/>
          <w:szCs w:val="21"/>
        </w:rPr>
        <w:t>流用</w:t>
      </w:r>
      <w:r w:rsidR="00251C9B" w:rsidRPr="00251C9B">
        <w:rPr>
          <w:rFonts w:hAnsi="ＭＳ 明朝"/>
          <w:szCs w:val="21"/>
        </w:rPr>
        <w:t>をしようとする場合は、速やかに事務局へ問合せ、了承の上支出してください。</w:t>
      </w:r>
    </w:p>
    <w:p w14:paraId="30947E26" w14:textId="2CEC8630" w:rsidR="00E951E5" w:rsidRPr="008E5736" w:rsidRDefault="00E951E5" w:rsidP="002B6B23">
      <w:pPr>
        <w:spacing w:line="320" w:lineRule="exact"/>
        <w:ind w:left="42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※３　各費目に記載する金額は、消費税抜きの金額を記載してください。</w:t>
      </w:r>
    </w:p>
    <w:p w14:paraId="1C537B7A" w14:textId="77777777" w:rsidR="002B6B23" w:rsidRPr="00D133EE" w:rsidRDefault="002B6B23" w:rsidP="002B6B23">
      <w:pPr>
        <w:rPr>
          <w:rFonts w:eastAsiaTheme="minorHAnsi"/>
          <w:szCs w:val="21"/>
        </w:rPr>
      </w:pPr>
    </w:p>
    <w:p w14:paraId="0E41A16C" w14:textId="77777777" w:rsidR="009E7652" w:rsidRPr="005F6CA2" w:rsidRDefault="009E7652" w:rsidP="002B6B23">
      <w:pPr>
        <w:rPr>
          <w:rFonts w:eastAsiaTheme="minorHAnsi"/>
          <w:szCs w:val="21"/>
        </w:rPr>
      </w:pPr>
    </w:p>
    <w:p w14:paraId="49B4A7B9" w14:textId="2A564980" w:rsidR="002B6B23" w:rsidRPr="008E5736" w:rsidRDefault="00E951E5" w:rsidP="002B6B23">
      <w:pPr>
        <w:spacing w:line="320" w:lineRule="exact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事前検証</w:t>
      </w:r>
      <w:r w:rsidR="002B6B23" w:rsidRPr="008E5736">
        <w:rPr>
          <w:rFonts w:hAnsi="ＭＳ 明朝" w:hint="eastAsia"/>
          <w:szCs w:val="21"/>
        </w:rPr>
        <w:t>経費内訳書明細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00"/>
        <w:gridCol w:w="2702"/>
        <w:gridCol w:w="1492"/>
        <w:gridCol w:w="901"/>
        <w:gridCol w:w="1699"/>
      </w:tblGrid>
      <w:tr w:rsidR="002B6B23" w:rsidRPr="008E5736" w14:paraId="3EE6AFD6" w14:textId="77777777" w:rsidTr="00185BE3">
        <w:tc>
          <w:tcPr>
            <w:tcW w:w="1700" w:type="dxa"/>
          </w:tcPr>
          <w:p w14:paraId="32934B16" w14:textId="77777777" w:rsidR="002B6B23" w:rsidRPr="008E5736" w:rsidRDefault="002B6B23" w:rsidP="00185BE3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費目</w:t>
            </w:r>
          </w:p>
        </w:tc>
        <w:tc>
          <w:tcPr>
            <w:tcW w:w="2702" w:type="dxa"/>
          </w:tcPr>
          <w:p w14:paraId="57B44D87" w14:textId="77777777" w:rsidR="002B6B23" w:rsidRPr="008E5736" w:rsidRDefault="002B6B23" w:rsidP="00185BE3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品名</w:t>
            </w:r>
          </w:p>
        </w:tc>
        <w:tc>
          <w:tcPr>
            <w:tcW w:w="1492" w:type="dxa"/>
          </w:tcPr>
          <w:p w14:paraId="3B0F1946" w14:textId="77777777" w:rsidR="002B6B23" w:rsidRPr="008E5736" w:rsidRDefault="002B6B23" w:rsidP="00185BE3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単価</w:t>
            </w:r>
          </w:p>
        </w:tc>
        <w:tc>
          <w:tcPr>
            <w:tcW w:w="901" w:type="dxa"/>
          </w:tcPr>
          <w:p w14:paraId="4D49551E" w14:textId="77777777" w:rsidR="002B6B23" w:rsidRPr="008E5736" w:rsidRDefault="002B6B23" w:rsidP="00185BE3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数量</w:t>
            </w:r>
          </w:p>
        </w:tc>
        <w:tc>
          <w:tcPr>
            <w:tcW w:w="1699" w:type="dxa"/>
          </w:tcPr>
          <w:p w14:paraId="11532CB4" w14:textId="77777777" w:rsidR="002B6B23" w:rsidRPr="008E5736" w:rsidRDefault="002B6B23" w:rsidP="00185BE3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金額</w:t>
            </w:r>
          </w:p>
        </w:tc>
      </w:tr>
      <w:tr w:rsidR="002B6B23" w:rsidRPr="008E5736" w14:paraId="136DB44B" w14:textId="77777777" w:rsidTr="00185BE3">
        <w:tc>
          <w:tcPr>
            <w:tcW w:w="1700" w:type="dxa"/>
          </w:tcPr>
          <w:p w14:paraId="32F4724B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2702" w:type="dxa"/>
          </w:tcPr>
          <w:p w14:paraId="66D18102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492" w:type="dxa"/>
          </w:tcPr>
          <w:p w14:paraId="0E4F1ACC" w14:textId="15278B05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901" w:type="dxa"/>
          </w:tcPr>
          <w:p w14:paraId="0BC3BB43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</w:tcPr>
          <w:p w14:paraId="6EF3A0D3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  <w:tr w:rsidR="002B6B23" w:rsidRPr="008E5736" w14:paraId="355AEC13" w14:textId="77777777" w:rsidTr="00185BE3">
        <w:tc>
          <w:tcPr>
            <w:tcW w:w="1700" w:type="dxa"/>
          </w:tcPr>
          <w:p w14:paraId="72AA5B9D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2702" w:type="dxa"/>
          </w:tcPr>
          <w:p w14:paraId="0C8982FC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492" w:type="dxa"/>
          </w:tcPr>
          <w:p w14:paraId="1272B539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901" w:type="dxa"/>
          </w:tcPr>
          <w:p w14:paraId="559EFD9C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</w:tcPr>
          <w:p w14:paraId="4F742276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  <w:tr w:rsidR="002B6B23" w:rsidRPr="008E5736" w14:paraId="5DA9AFA2" w14:textId="77777777" w:rsidTr="00185BE3">
        <w:tc>
          <w:tcPr>
            <w:tcW w:w="1700" w:type="dxa"/>
          </w:tcPr>
          <w:p w14:paraId="7C1F5B42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2702" w:type="dxa"/>
          </w:tcPr>
          <w:p w14:paraId="59FCE252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492" w:type="dxa"/>
          </w:tcPr>
          <w:p w14:paraId="55833AA1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901" w:type="dxa"/>
          </w:tcPr>
          <w:p w14:paraId="266D2056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</w:tcPr>
          <w:p w14:paraId="437E41A8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  <w:tr w:rsidR="002B6B23" w:rsidRPr="008E5736" w14:paraId="791E1145" w14:textId="77777777" w:rsidTr="00185BE3">
        <w:tc>
          <w:tcPr>
            <w:tcW w:w="1700" w:type="dxa"/>
          </w:tcPr>
          <w:p w14:paraId="51C3BF61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2702" w:type="dxa"/>
          </w:tcPr>
          <w:p w14:paraId="5D91CACC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492" w:type="dxa"/>
          </w:tcPr>
          <w:p w14:paraId="3D1DD6CA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901" w:type="dxa"/>
          </w:tcPr>
          <w:p w14:paraId="3CC5E5B0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</w:tcPr>
          <w:p w14:paraId="0F0976C5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  <w:tr w:rsidR="002B6B23" w:rsidRPr="008E5736" w14:paraId="309643F2" w14:textId="77777777" w:rsidTr="00185BE3">
        <w:tc>
          <w:tcPr>
            <w:tcW w:w="1700" w:type="dxa"/>
          </w:tcPr>
          <w:p w14:paraId="11897CA1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2702" w:type="dxa"/>
          </w:tcPr>
          <w:p w14:paraId="627EEA01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492" w:type="dxa"/>
          </w:tcPr>
          <w:p w14:paraId="39E40713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901" w:type="dxa"/>
          </w:tcPr>
          <w:p w14:paraId="7BF02E27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</w:tcPr>
          <w:p w14:paraId="48278E98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  <w:tr w:rsidR="002B6B23" w:rsidRPr="008E5736" w14:paraId="37F99326" w14:textId="77777777" w:rsidTr="00185BE3">
        <w:tc>
          <w:tcPr>
            <w:tcW w:w="1700" w:type="dxa"/>
          </w:tcPr>
          <w:p w14:paraId="0FB975E1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2702" w:type="dxa"/>
          </w:tcPr>
          <w:p w14:paraId="58EBFFD8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492" w:type="dxa"/>
          </w:tcPr>
          <w:p w14:paraId="70C2E9C4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901" w:type="dxa"/>
          </w:tcPr>
          <w:p w14:paraId="008EFE6A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</w:tcPr>
          <w:p w14:paraId="08C2E5E1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  <w:tr w:rsidR="002B6B23" w:rsidRPr="008E5736" w14:paraId="2E85B0C0" w14:textId="77777777" w:rsidTr="00185BE3">
        <w:tc>
          <w:tcPr>
            <w:tcW w:w="1700" w:type="dxa"/>
          </w:tcPr>
          <w:p w14:paraId="7C8EF6CD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2702" w:type="dxa"/>
          </w:tcPr>
          <w:p w14:paraId="139EFE7A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492" w:type="dxa"/>
          </w:tcPr>
          <w:p w14:paraId="5595464A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901" w:type="dxa"/>
          </w:tcPr>
          <w:p w14:paraId="5AB67905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</w:tcPr>
          <w:p w14:paraId="254DA37D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  <w:tr w:rsidR="002B6B23" w:rsidRPr="008E5736" w14:paraId="175881D0" w14:textId="77777777" w:rsidTr="00185BE3">
        <w:tc>
          <w:tcPr>
            <w:tcW w:w="1700" w:type="dxa"/>
          </w:tcPr>
          <w:p w14:paraId="59DA9462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2702" w:type="dxa"/>
          </w:tcPr>
          <w:p w14:paraId="317B5D40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492" w:type="dxa"/>
          </w:tcPr>
          <w:p w14:paraId="64B53E6F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901" w:type="dxa"/>
          </w:tcPr>
          <w:p w14:paraId="18290E87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</w:tcPr>
          <w:p w14:paraId="7A1F2196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  <w:tr w:rsidR="002B6B23" w:rsidRPr="008E5736" w14:paraId="54EF4A4C" w14:textId="77777777" w:rsidTr="00185BE3">
        <w:tc>
          <w:tcPr>
            <w:tcW w:w="1700" w:type="dxa"/>
          </w:tcPr>
          <w:p w14:paraId="3978C807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2702" w:type="dxa"/>
          </w:tcPr>
          <w:p w14:paraId="699E889C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492" w:type="dxa"/>
          </w:tcPr>
          <w:p w14:paraId="01EBC13C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901" w:type="dxa"/>
          </w:tcPr>
          <w:p w14:paraId="4C60D83D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</w:tcPr>
          <w:p w14:paraId="3A5473E7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  <w:tr w:rsidR="002B6B23" w:rsidRPr="008E5736" w14:paraId="1ABFB12F" w14:textId="77777777" w:rsidTr="00185BE3">
        <w:tc>
          <w:tcPr>
            <w:tcW w:w="1700" w:type="dxa"/>
          </w:tcPr>
          <w:p w14:paraId="7B02163B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2702" w:type="dxa"/>
          </w:tcPr>
          <w:p w14:paraId="1A1BC05C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492" w:type="dxa"/>
          </w:tcPr>
          <w:p w14:paraId="35AF44B1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901" w:type="dxa"/>
          </w:tcPr>
          <w:p w14:paraId="1FEB07C7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</w:tcPr>
          <w:p w14:paraId="16963017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  <w:tr w:rsidR="002B6B23" w:rsidRPr="008E5736" w14:paraId="70CB1C50" w14:textId="77777777" w:rsidTr="00185BE3">
        <w:tc>
          <w:tcPr>
            <w:tcW w:w="1700" w:type="dxa"/>
          </w:tcPr>
          <w:p w14:paraId="46FD0ED9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2702" w:type="dxa"/>
          </w:tcPr>
          <w:p w14:paraId="752F6C34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492" w:type="dxa"/>
          </w:tcPr>
          <w:p w14:paraId="3756EAC5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901" w:type="dxa"/>
          </w:tcPr>
          <w:p w14:paraId="1C79665A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</w:tcPr>
          <w:p w14:paraId="78585BEA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  <w:tr w:rsidR="002B6B23" w:rsidRPr="008E5736" w14:paraId="4CB31FC3" w14:textId="77777777" w:rsidTr="00185BE3">
        <w:tc>
          <w:tcPr>
            <w:tcW w:w="1700" w:type="dxa"/>
          </w:tcPr>
          <w:p w14:paraId="3B0A1017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2702" w:type="dxa"/>
          </w:tcPr>
          <w:p w14:paraId="0C1812E8" w14:textId="77777777" w:rsidR="002B6B23" w:rsidRPr="008E5736" w:rsidRDefault="002B6B23" w:rsidP="00185BE3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492" w:type="dxa"/>
          </w:tcPr>
          <w:p w14:paraId="129A0BE0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901" w:type="dxa"/>
          </w:tcPr>
          <w:p w14:paraId="3AC64FB1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699" w:type="dxa"/>
          </w:tcPr>
          <w:p w14:paraId="64EBFF6F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  <w:tr w:rsidR="002B6B23" w:rsidRPr="008E5736" w14:paraId="31DA8065" w14:textId="77777777" w:rsidTr="00185BE3">
        <w:tc>
          <w:tcPr>
            <w:tcW w:w="6795" w:type="dxa"/>
            <w:gridSpan w:val="4"/>
            <w:vAlign w:val="center"/>
          </w:tcPr>
          <w:p w14:paraId="12C2D8FB" w14:textId="77777777" w:rsidR="002B6B23" w:rsidRPr="008E5736" w:rsidRDefault="002B6B23" w:rsidP="00185BE3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合　　計</w:t>
            </w:r>
          </w:p>
        </w:tc>
        <w:tc>
          <w:tcPr>
            <w:tcW w:w="1699" w:type="dxa"/>
          </w:tcPr>
          <w:p w14:paraId="580AD000" w14:textId="77777777" w:rsidR="002B6B23" w:rsidRPr="008E5736" w:rsidRDefault="002B6B23" w:rsidP="00185BE3">
            <w:pPr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8E5736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4F55FFA1" w14:textId="6B3A03B0" w:rsidR="009E7652" w:rsidRDefault="009E7652">
      <w:pPr>
        <w:widowControl/>
        <w:jc w:val="left"/>
      </w:pPr>
      <w:r>
        <w:rPr>
          <w:rFonts w:hint="eastAsia"/>
        </w:rPr>
        <w:t>※　必要に応じて行を追加してください。</w:t>
      </w:r>
    </w:p>
    <w:p w14:paraId="270CF8BB" w14:textId="4939F417" w:rsidR="009E7652" w:rsidRDefault="009E7652">
      <w:pPr>
        <w:widowControl/>
        <w:jc w:val="left"/>
      </w:pPr>
      <w:r>
        <w:rPr>
          <w:rFonts w:hint="eastAsia"/>
        </w:rPr>
        <w:t>※　各費目に記載する金額は、消費税抜きの金額を記載してください。</w:t>
      </w:r>
    </w:p>
    <w:p w14:paraId="29F6A6F1" w14:textId="6DA879C8" w:rsidR="009E7652" w:rsidRDefault="009E7652" w:rsidP="00E951E5">
      <w:pPr>
        <w:widowControl/>
        <w:jc w:val="left"/>
      </w:pPr>
    </w:p>
    <w:p w14:paraId="46EF4B44" w14:textId="3B537348" w:rsidR="002B6B23" w:rsidRPr="005F6CA2" w:rsidRDefault="002B6B23">
      <w:pPr>
        <w:widowControl/>
        <w:jc w:val="left"/>
      </w:pPr>
    </w:p>
    <w:sectPr w:rsidR="002B6B23" w:rsidRPr="005F6CA2" w:rsidSect="0025616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59BE" w14:textId="77777777" w:rsidR="000362F3" w:rsidRDefault="000362F3" w:rsidP="008C17CB">
      <w:r>
        <w:separator/>
      </w:r>
    </w:p>
  </w:endnote>
  <w:endnote w:type="continuationSeparator" w:id="0">
    <w:p w14:paraId="6CFDEBB6" w14:textId="77777777" w:rsidR="000362F3" w:rsidRDefault="000362F3" w:rsidP="008C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38C6" w14:textId="77777777" w:rsidR="000362F3" w:rsidRDefault="000362F3" w:rsidP="008C17CB">
      <w:r>
        <w:separator/>
      </w:r>
    </w:p>
  </w:footnote>
  <w:footnote w:type="continuationSeparator" w:id="0">
    <w:p w14:paraId="7FDFDF75" w14:textId="77777777" w:rsidR="000362F3" w:rsidRDefault="000362F3" w:rsidP="008C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112F"/>
    <w:multiLevelType w:val="hybridMultilevel"/>
    <w:tmpl w:val="5B4619C4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B76234"/>
    <w:multiLevelType w:val="hybridMultilevel"/>
    <w:tmpl w:val="CFC4151C"/>
    <w:lvl w:ilvl="0" w:tplc="8850C59E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1E91F5C"/>
    <w:multiLevelType w:val="hybridMultilevel"/>
    <w:tmpl w:val="7E146A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C7C5303"/>
    <w:multiLevelType w:val="hybridMultilevel"/>
    <w:tmpl w:val="D8A6E5D6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CC3F6E"/>
    <w:multiLevelType w:val="hybridMultilevel"/>
    <w:tmpl w:val="244E1764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C820BD5"/>
    <w:multiLevelType w:val="hybridMultilevel"/>
    <w:tmpl w:val="23B8A96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3CD85DBD"/>
    <w:multiLevelType w:val="hybridMultilevel"/>
    <w:tmpl w:val="92C4FB28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E1E38D5"/>
    <w:multiLevelType w:val="hybridMultilevel"/>
    <w:tmpl w:val="FE68A56A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32F11F3"/>
    <w:multiLevelType w:val="hybridMultilevel"/>
    <w:tmpl w:val="ED5A1E0C"/>
    <w:lvl w:ilvl="0" w:tplc="3A6A7B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9CF20C2"/>
    <w:multiLevelType w:val="hybridMultilevel"/>
    <w:tmpl w:val="2C5E832C"/>
    <w:lvl w:ilvl="0" w:tplc="BF689736">
      <w:start w:val="1"/>
      <w:numFmt w:val="decimal"/>
      <w:lvlText w:val="%1."/>
      <w:lvlJc w:val="left"/>
      <w:pPr>
        <w:ind w:left="440" w:hanging="440"/>
      </w:pPr>
      <w:rPr>
        <w:rFonts w:hint="eastAsia"/>
        <w:lang w:val="en-US"/>
      </w:rPr>
    </w:lvl>
    <w:lvl w:ilvl="1" w:tplc="5192AEDC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A2F13EF"/>
    <w:multiLevelType w:val="hybridMultilevel"/>
    <w:tmpl w:val="3BDA8B9E"/>
    <w:lvl w:ilvl="0" w:tplc="63B6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544DC9"/>
    <w:multiLevelType w:val="hybridMultilevel"/>
    <w:tmpl w:val="989C1E1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4741268"/>
    <w:multiLevelType w:val="hybridMultilevel"/>
    <w:tmpl w:val="BCDA70EE"/>
    <w:lvl w:ilvl="0" w:tplc="E488E50E">
      <w:start w:val="1"/>
      <w:numFmt w:val="decimalFullWidth"/>
      <w:lvlText w:val="%1．"/>
      <w:lvlJc w:val="left"/>
      <w:pPr>
        <w:ind w:left="642" w:hanging="432"/>
      </w:pPr>
      <w:rPr>
        <w:rFonts w:hint="eastAsia"/>
      </w:rPr>
    </w:lvl>
    <w:lvl w:ilvl="1" w:tplc="C16E2AE6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744D79CD"/>
    <w:multiLevelType w:val="hybridMultilevel"/>
    <w:tmpl w:val="3CD877E6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F6C2BF3"/>
    <w:multiLevelType w:val="hybridMultilevel"/>
    <w:tmpl w:val="668A240C"/>
    <w:lvl w:ilvl="0" w:tplc="8B4A076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0964845">
    <w:abstractNumId w:val="5"/>
  </w:num>
  <w:num w:numId="2" w16cid:durableId="1420635052">
    <w:abstractNumId w:val="3"/>
  </w:num>
  <w:num w:numId="3" w16cid:durableId="789055844">
    <w:abstractNumId w:val="14"/>
  </w:num>
  <w:num w:numId="4" w16cid:durableId="1166751455">
    <w:abstractNumId w:val="7"/>
  </w:num>
  <w:num w:numId="5" w16cid:durableId="927888433">
    <w:abstractNumId w:val="1"/>
  </w:num>
  <w:num w:numId="6" w16cid:durableId="751466623">
    <w:abstractNumId w:val="12"/>
  </w:num>
  <w:num w:numId="7" w16cid:durableId="1981036468">
    <w:abstractNumId w:val="9"/>
  </w:num>
  <w:num w:numId="8" w16cid:durableId="1057320737">
    <w:abstractNumId w:val="2"/>
  </w:num>
  <w:num w:numId="9" w16cid:durableId="2045783563">
    <w:abstractNumId w:val="13"/>
  </w:num>
  <w:num w:numId="10" w16cid:durableId="798495038">
    <w:abstractNumId w:val="4"/>
  </w:num>
  <w:num w:numId="11" w16cid:durableId="891228830">
    <w:abstractNumId w:val="10"/>
  </w:num>
  <w:num w:numId="12" w16cid:durableId="162089163">
    <w:abstractNumId w:val="11"/>
  </w:num>
  <w:num w:numId="13" w16cid:durableId="1571184907">
    <w:abstractNumId w:val="0"/>
  </w:num>
  <w:num w:numId="14" w16cid:durableId="2065642043">
    <w:abstractNumId w:val="6"/>
  </w:num>
  <w:num w:numId="15" w16cid:durableId="187914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89"/>
    <w:rsid w:val="00026EFE"/>
    <w:rsid w:val="000362F3"/>
    <w:rsid w:val="00041AEE"/>
    <w:rsid w:val="00047EDD"/>
    <w:rsid w:val="000675AD"/>
    <w:rsid w:val="00090572"/>
    <w:rsid w:val="00096568"/>
    <w:rsid w:val="000B1226"/>
    <w:rsid w:val="000C0ED6"/>
    <w:rsid w:val="000E306A"/>
    <w:rsid w:val="00113CC5"/>
    <w:rsid w:val="00137A0D"/>
    <w:rsid w:val="001446BB"/>
    <w:rsid w:val="00182557"/>
    <w:rsid w:val="001942DC"/>
    <w:rsid w:val="001B12A6"/>
    <w:rsid w:val="001D7971"/>
    <w:rsid w:val="0022395B"/>
    <w:rsid w:val="00227EB0"/>
    <w:rsid w:val="0023560A"/>
    <w:rsid w:val="00235897"/>
    <w:rsid w:val="0024514D"/>
    <w:rsid w:val="00251C9B"/>
    <w:rsid w:val="00255D3A"/>
    <w:rsid w:val="0025616F"/>
    <w:rsid w:val="00270C4D"/>
    <w:rsid w:val="00271A79"/>
    <w:rsid w:val="00275009"/>
    <w:rsid w:val="00291024"/>
    <w:rsid w:val="002A61E0"/>
    <w:rsid w:val="002B6B23"/>
    <w:rsid w:val="002C1AD2"/>
    <w:rsid w:val="002C3EE4"/>
    <w:rsid w:val="002F1B43"/>
    <w:rsid w:val="00304886"/>
    <w:rsid w:val="0032429F"/>
    <w:rsid w:val="003302A9"/>
    <w:rsid w:val="00337B0F"/>
    <w:rsid w:val="00352AF2"/>
    <w:rsid w:val="0035499D"/>
    <w:rsid w:val="003724BD"/>
    <w:rsid w:val="003A0558"/>
    <w:rsid w:val="003A5545"/>
    <w:rsid w:val="003B46EE"/>
    <w:rsid w:val="003B76D9"/>
    <w:rsid w:val="003C0141"/>
    <w:rsid w:val="003D1AC5"/>
    <w:rsid w:val="003E63CE"/>
    <w:rsid w:val="00406914"/>
    <w:rsid w:val="0043521D"/>
    <w:rsid w:val="004452EB"/>
    <w:rsid w:val="00447823"/>
    <w:rsid w:val="00453D41"/>
    <w:rsid w:val="004B4AEA"/>
    <w:rsid w:val="004B5026"/>
    <w:rsid w:val="004D12B0"/>
    <w:rsid w:val="004D282F"/>
    <w:rsid w:val="004E0161"/>
    <w:rsid w:val="004E080F"/>
    <w:rsid w:val="004E1984"/>
    <w:rsid w:val="004F5DA3"/>
    <w:rsid w:val="00501DA9"/>
    <w:rsid w:val="00510E96"/>
    <w:rsid w:val="005124D4"/>
    <w:rsid w:val="0051746A"/>
    <w:rsid w:val="005353AC"/>
    <w:rsid w:val="005524A7"/>
    <w:rsid w:val="00552ADA"/>
    <w:rsid w:val="00552BAF"/>
    <w:rsid w:val="005902A5"/>
    <w:rsid w:val="005D3E30"/>
    <w:rsid w:val="005F15FA"/>
    <w:rsid w:val="005F65C0"/>
    <w:rsid w:val="005F6CA2"/>
    <w:rsid w:val="00621925"/>
    <w:rsid w:val="00683677"/>
    <w:rsid w:val="00693C28"/>
    <w:rsid w:val="006946CA"/>
    <w:rsid w:val="006B7021"/>
    <w:rsid w:val="006D4E80"/>
    <w:rsid w:val="006D78C9"/>
    <w:rsid w:val="006F4D76"/>
    <w:rsid w:val="007217BB"/>
    <w:rsid w:val="00730BB0"/>
    <w:rsid w:val="00734608"/>
    <w:rsid w:val="007420AD"/>
    <w:rsid w:val="00753489"/>
    <w:rsid w:val="00753B6B"/>
    <w:rsid w:val="007567F9"/>
    <w:rsid w:val="00796B2B"/>
    <w:rsid w:val="007B3F6B"/>
    <w:rsid w:val="007D51BA"/>
    <w:rsid w:val="007E5EF0"/>
    <w:rsid w:val="00805B74"/>
    <w:rsid w:val="00835758"/>
    <w:rsid w:val="008839E6"/>
    <w:rsid w:val="00893AC0"/>
    <w:rsid w:val="008C17CB"/>
    <w:rsid w:val="008C3107"/>
    <w:rsid w:val="008C52F3"/>
    <w:rsid w:val="008D05D8"/>
    <w:rsid w:val="008D34CF"/>
    <w:rsid w:val="008E5736"/>
    <w:rsid w:val="00903500"/>
    <w:rsid w:val="00916E0C"/>
    <w:rsid w:val="0095267D"/>
    <w:rsid w:val="00981BBA"/>
    <w:rsid w:val="00982FAB"/>
    <w:rsid w:val="00983FFC"/>
    <w:rsid w:val="009B2406"/>
    <w:rsid w:val="009B4C35"/>
    <w:rsid w:val="009B7AD6"/>
    <w:rsid w:val="009E7652"/>
    <w:rsid w:val="009F047F"/>
    <w:rsid w:val="009F37D2"/>
    <w:rsid w:val="00A903A2"/>
    <w:rsid w:val="00AA7BEE"/>
    <w:rsid w:val="00AC65B7"/>
    <w:rsid w:val="00AD53BF"/>
    <w:rsid w:val="00AD61E7"/>
    <w:rsid w:val="00AE184C"/>
    <w:rsid w:val="00B56F1D"/>
    <w:rsid w:val="00B614C3"/>
    <w:rsid w:val="00B72445"/>
    <w:rsid w:val="00B92D69"/>
    <w:rsid w:val="00BB545D"/>
    <w:rsid w:val="00BC358B"/>
    <w:rsid w:val="00C05A89"/>
    <w:rsid w:val="00C05B90"/>
    <w:rsid w:val="00C2326F"/>
    <w:rsid w:val="00C36D04"/>
    <w:rsid w:val="00C4145E"/>
    <w:rsid w:val="00C44718"/>
    <w:rsid w:val="00C530EE"/>
    <w:rsid w:val="00C57919"/>
    <w:rsid w:val="00C57FB5"/>
    <w:rsid w:val="00C62887"/>
    <w:rsid w:val="00C678C5"/>
    <w:rsid w:val="00C87B65"/>
    <w:rsid w:val="00CA2001"/>
    <w:rsid w:val="00CC5224"/>
    <w:rsid w:val="00CF6338"/>
    <w:rsid w:val="00D133EE"/>
    <w:rsid w:val="00D1721B"/>
    <w:rsid w:val="00D34FA3"/>
    <w:rsid w:val="00D35146"/>
    <w:rsid w:val="00D601DA"/>
    <w:rsid w:val="00D60C27"/>
    <w:rsid w:val="00D700BC"/>
    <w:rsid w:val="00D70C2F"/>
    <w:rsid w:val="00D75F53"/>
    <w:rsid w:val="00D8268E"/>
    <w:rsid w:val="00DD1786"/>
    <w:rsid w:val="00DE0D5E"/>
    <w:rsid w:val="00DF1842"/>
    <w:rsid w:val="00DF4412"/>
    <w:rsid w:val="00E00029"/>
    <w:rsid w:val="00E02734"/>
    <w:rsid w:val="00E10BE3"/>
    <w:rsid w:val="00E12715"/>
    <w:rsid w:val="00E27033"/>
    <w:rsid w:val="00E629A0"/>
    <w:rsid w:val="00E62F3A"/>
    <w:rsid w:val="00E83C12"/>
    <w:rsid w:val="00E91F53"/>
    <w:rsid w:val="00E951E5"/>
    <w:rsid w:val="00E95A87"/>
    <w:rsid w:val="00EC04F8"/>
    <w:rsid w:val="00ED734C"/>
    <w:rsid w:val="00EF2DA2"/>
    <w:rsid w:val="00EF47C7"/>
    <w:rsid w:val="00F05ED9"/>
    <w:rsid w:val="00F11D59"/>
    <w:rsid w:val="00F121ED"/>
    <w:rsid w:val="00F171F9"/>
    <w:rsid w:val="00F345CE"/>
    <w:rsid w:val="00F515D7"/>
    <w:rsid w:val="00F60453"/>
    <w:rsid w:val="00F66F0D"/>
    <w:rsid w:val="00F81812"/>
    <w:rsid w:val="00F8581C"/>
    <w:rsid w:val="00F92446"/>
    <w:rsid w:val="00F9361F"/>
    <w:rsid w:val="00FC4326"/>
    <w:rsid w:val="00FD679D"/>
    <w:rsid w:val="39ABB7D8"/>
    <w:rsid w:val="68BE527E"/>
    <w:rsid w:val="6D00630D"/>
    <w:rsid w:val="714B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B2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A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A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A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A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A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A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A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5A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05A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5A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5A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5A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A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5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A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5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A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5A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5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5A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5A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F6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F65C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F65C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F65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5F65C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F65C0"/>
    <w:rPr>
      <w:b/>
      <w:bCs/>
    </w:rPr>
  </w:style>
  <w:style w:type="paragraph" w:styleId="af0">
    <w:name w:val="header"/>
    <w:basedOn w:val="a"/>
    <w:link w:val="af1"/>
    <w:uiPriority w:val="99"/>
    <w:unhideWhenUsed/>
    <w:rsid w:val="008C17C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8C17CB"/>
  </w:style>
  <w:style w:type="paragraph" w:styleId="af2">
    <w:name w:val="footer"/>
    <w:basedOn w:val="a"/>
    <w:link w:val="af3"/>
    <w:uiPriority w:val="99"/>
    <w:unhideWhenUsed/>
    <w:rsid w:val="008C17C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8C17CB"/>
  </w:style>
  <w:style w:type="paragraph" w:styleId="af4">
    <w:name w:val="Revision"/>
    <w:hidden/>
    <w:uiPriority w:val="99"/>
    <w:semiHidden/>
    <w:rsid w:val="00835758"/>
  </w:style>
  <w:style w:type="character" w:styleId="af5">
    <w:name w:val="Placeholder Text"/>
    <w:basedOn w:val="a0"/>
    <w:uiPriority w:val="99"/>
    <w:semiHidden/>
    <w:rsid w:val="004F5DA3"/>
    <w:rPr>
      <w:color w:val="808080"/>
    </w:rPr>
  </w:style>
  <w:style w:type="character" w:styleId="af6">
    <w:name w:val="Hyperlink"/>
    <w:basedOn w:val="a0"/>
    <w:uiPriority w:val="99"/>
    <w:unhideWhenUsed/>
    <w:rsid w:val="00E629A0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E62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086ff-a1a0-4544-847e-ae357f8e0478">
      <Terms xmlns="http://schemas.microsoft.com/office/infopath/2007/PartnerControls"/>
    </lcf76f155ced4ddcb4097134ff3c332f>
    <TaxCatchAll xmlns="e9e68f9b-65cf-4084-9664-67c2bc9f18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244C81F52AEE408D0D9A0AC42F1D6E" ma:contentTypeVersion="11" ma:contentTypeDescription="新しいドキュメントを作成します。" ma:contentTypeScope="" ma:versionID="89fe932bf3b128747d6ae9f78ea1dd0c">
  <xsd:schema xmlns:xsd="http://www.w3.org/2001/XMLSchema" xmlns:xs="http://www.w3.org/2001/XMLSchema" xmlns:p="http://schemas.microsoft.com/office/2006/metadata/properties" xmlns:ns2="98f086ff-a1a0-4544-847e-ae357f8e0478" xmlns:ns3="e9e68f9b-65cf-4084-9664-67c2bc9f18b7" targetNamespace="http://schemas.microsoft.com/office/2006/metadata/properties" ma:root="true" ma:fieldsID="80d1c9b3a79f638599a768c213a1c3d5" ns2:_="" ns3:_="">
    <xsd:import namespace="98f086ff-a1a0-4544-847e-ae357f8e0478"/>
    <xsd:import namespace="e9e68f9b-65cf-4084-9664-67c2bc9f1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86ff-a1a0-4544-847e-ae357f8e0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fd0b0efb-2064-4f34-a6cf-5b8ae1b87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68f9b-65cf-4084-9664-67c2bc9f18b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90a861-d830-495e-a031-ca2c882d7428}" ma:internalName="TaxCatchAll" ma:showField="CatchAllData" ma:web="e9e68f9b-65cf-4084-9664-67c2bc9f1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CE49A-869C-43EB-8C32-28F486ED5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49DDA-1310-4A63-B7EB-C7E8442DCCCC}">
  <ds:schemaRefs>
    <ds:schemaRef ds:uri="http://schemas.microsoft.com/office/2006/metadata/properties"/>
    <ds:schemaRef ds:uri="http://schemas.microsoft.com/office/infopath/2007/PartnerControls"/>
    <ds:schemaRef ds:uri="98f086ff-a1a0-4544-847e-ae357f8e0478"/>
    <ds:schemaRef ds:uri="e9e68f9b-65cf-4084-9664-67c2bc9f18b7"/>
  </ds:schemaRefs>
</ds:datastoreItem>
</file>

<file path=customXml/itemProps3.xml><?xml version="1.0" encoding="utf-8"?>
<ds:datastoreItem xmlns:ds="http://schemas.openxmlformats.org/officeDocument/2006/customXml" ds:itemID="{E57315BE-B136-42E6-94AA-015B50D48D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C3DC3D-16ED-49D7-A21B-0D5E94C06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86ff-a1a0-4544-847e-ae357f8e0478"/>
    <ds:schemaRef ds:uri="e9e68f9b-65cf-4084-9664-67c2bc9f1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2025-09-24T05:10:00Z</dcterms:created>
  <dcterms:modified xsi:type="dcterms:W3CDTF">2025-10-03T09:30:00Z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0x01010056244C81F52AEE408D0D9A0AC42F1D6E</vt:lpwstr>
  </property>
</Properties>
</file>